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DF36" w14:textId="0062B80D" w:rsidR="004F2089" w:rsidRPr="00410149" w:rsidRDefault="00106203" w:rsidP="00410149">
      <w:pPr>
        <w:spacing w:line="276" w:lineRule="auto"/>
        <w:jc w:val="center"/>
        <w:rPr>
          <w:rFonts w:cstheme="minorHAnsi"/>
          <w:b/>
          <w:sz w:val="40"/>
          <w:szCs w:val="40"/>
        </w:rPr>
      </w:pPr>
      <w:r w:rsidRPr="00410149">
        <w:rPr>
          <w:rFonts w:cstheme="minorHAnsi"/>
          <w:b/>
          <w:sz w:val="40"/>
          <w:szCs w:val="40"/>
        </w:rPr>
        <w:t>Attestation d’engagement</w:t>
      </w:r>
    </w:p>
    <w:p w14:paraId="44531D6E" w14:textId="553286EA" w:rsidR="00106203" w:rsidRDefault="00106203" w:rsidP="00410149">
      <w:pPr>
        <w:spacing w:line="240" w:lineRule="auto"/>
        <w:jc w:val="both"/>
        <w:rPr>
          <w:rFonts w:cstheme="minorHAnsi"/>
          <w:sz w:val="24"/>
          <w:szCs w:val="24"/>
        </w:rPr>
      </w:pPr>
    </w:p>
    <w:p w14:paraId="0E6EA583" w14:textId="77777777" w:rsidR="00410149" w:rsidRPr="00EC0C5C" w:rsidRDefault="00410149" w:rsidP="00410149">
      <w:pPr>
        <w:spacing w:line="240" w:lineRule="auto"/>
        <w:jc w:val="both"/>
        <w:rPr>
          <w:rFonts w:cstheme="minorHAnsi"/>
          <w:sz w:val="24"/>
          <w:szCs w:val="24"/>
        </w:rPr>
      </w:pPr>
    </w:p>
    <w:p w14:paraId="17BBE17B" w14:textId="684109B0" w:rsidR="00106203" w:rsidRPr="00EC0C5C" w:rsidRDefault="00EC0C5C" w:rsidP="00410149">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410149">
      <w:pPr>
        <w:spacing w:line="276" w:lineRule="auto"/>
        <w:jc w:val="both"/>
        <w:rPr>
          <w:rFonts w:cstheme="minorHAnsi"/>
          <w:sz w:val="24"/>
          <w:szCs w:val="24"/>
        </w:rPr>
      </w:pPr>
      <w:proofErr w:type="gramStart"/>
      <w:r w:rsidRPr="00EC0C5C">
        <w:rPr>
          <w:rFonts w:cstheme="minorHAnsi"/>
          <w:sz w:val="24"/>
          <w:szCs w:val="24"/>
        </w:rPr>
        <w:t>représentant</w:t>
      </w:r>
      <w:proofErr w:type="gramEnd"/>
      <w:r w:rsidRPr="00EC0C5C">
        <w:rPr>
          <w:rFonts w:cstheme="minorHAnsi"/>
          <w:sz w:val="24"/>
          <w:szCs w:val="24"/>
        </w:rPr>
        <w: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410149">
      <w:pPr>
        <w:spacing w:line="276" w:lineRule="auto"/>
        <w:jc w:val="both"/>
        <w:rPr>
          <w:rFonts w:cstheme="minorHAnsi"/>
          <w:sz w:val="24"/>
          <w:szCs w:val="24"/>
        </w:rPr>
      </w:pPr>
      <w:proofErr w:type="gramStart"/>
      <w:r>
        <w:rPr>
          <w:rFonts w:cstheme="minorHAnsi"/>
          <w:sz w:val="24"/>
          <w:szCs w:val="24"/>
        </w:rPr>
        <w:t>enregistrée</w:t>
      </w:r>
      <w:proofErr w:type="gramEnd"/>
      <w:r>
        <w:rPr>
          <w:rFonts w:cstheme="minorHAnsi"/>
          <w:sz w:val="24"/>
          <w:szCs w:val="24"/>
        </w:rPr>
        <w:t xml:space="preserve"> sous le n</w:t>
      </w:r>
      <w:r w:rsidR="00106203" w:rsidRPr="00EC0C5C">
        <w:rPr>
          <w:rFonts w:cstheme="minorHAnsi"/>
          <w:sz w:val="24"/>
          <w:szCs w:val="24"/>
        </w:rPr>
        <w:t xml:space="preserve">uméro SIRET : </w:t>
      </w:r>
    </w:p>
    <w:p w14:paraId="0C4EED7E" w14:textId="57066096" w:rsidR="0087225D" w:rsidRPr="00872180" w:rsidRDefault="0087225D" w:rsidP="00410149">
      <w:pPr>
        <w:spacing w:line="240" w:lineRule="auto"/>
        <w:jc w:val="both"/>
        <w:rPr>
          <w:rFonts w:cstheme="minorHAnsi"/>
          <w:sz w:val="24"/>
          <w:szCs w:val="24"/>
        </w:rPr>
      </w:pPr>
      <w:proofErr w:type="gramStart"/>
      <w:r w:rsidRPr="00872180">
        <w:rPr>
          <w:rFonts w:cstheme="minorHAnsi"/>
          <w:sz w:val="24"/>
          <w:szCs w:val="24"/>
        </w:rPr>
        <w:t>atteste</w:t>
      </w:r>
      <w:proofErr w:type="gramEnd"/>
      <w:r w:rsidRPr="00872180">
        <w:rPr>
          <w:rFonts w:cstheme="minorHAnsi"/>
          <w:sz w:val="24"/>
          <w:szCs w:val="24"/>
        </w:rPr>
        <w:t xml:space="preserve"> sur l’honneur que :  </w:t>
      </w:r>
    </w:p>
    <w:p w14:paraId="2CE1F300" w14:textId="12BDD330" w:rsidR="0087225D" w:rsidRPr="00872180" w:rsidRDefault="0087225D"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proofErr w:type="gramStart"/>
      <w:r w:rsidRPr="00872180">
        <w:rPr>
          <w:rFonts w:asciiTheme="minorHAnsi" w:eastAsiaTheme="minorHAnsi" w:hAnsiTheme="minorHAnsi" w:cstheme="minorHAnsi"/>
          <w:lang w:eastAsia="en-US"/>
        </w:rPr>
        <w:t>l'association</w:t>
      </w:r>
      <w:proofErr w:type="gramEnd"/>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8"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5D74C574" w:rsidR="002830A1" w:rsidRPr="00EC0C5C" w:rsidRDefault="0087225D"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9" w:history="1">
        <w:r w:rsidRPr="00872180">
          <w:rPr>
            <w:rFonts w:asciiTheme="minorHAnsi" w:eastAsiaTheme="minorHAnsi" w:hAnsiTheme="minorHAnsi" w:cstheme="minorHAnsi"/>
            <w:lang w:eastAsia="en-US"/>
          </w:rPr>
          <w:t>article L. 113-12 du code des relations entre le public et l'administration</w:t>
        </w:r>
      </w:hyperlink>
      <w:r w:rsidRPr="00872180">
        <w:rPr>
          <w:rFonts w:asciiTheme="minorHAnsi" w:eastAsiaTheme="minorHAnsi" w:hAnsiTheme="minorHAnsi" w:cstheme="minorHAnsi"/>
          <w:lang w:eastAsia="en-US"/>
        </w:rPr>
        <w:t xml:space="preserve">, notamment celles relatives aux demandes de subventions déposées auprès </w:t>
      </w:r>
      <w:r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2383F51F" w:rsidR="005F45CE" w:rsidRDefault="00410149"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l</w:t>
      </w:r>
      <w:r w:rsidRPr="00EC0C5C">
        <w:rPr>
          <w:rFonts w:asciiTheme="minorHAnsi" w:eastAsiaTheme="minorHAnsi" w:hAnsiTheme="minorHAnsi" w:cstheme="minorHAnsi"/>
          <w:lang w:eastAsia="en-US"/>
        </w:rPr>
        <w:t>’association</w:t>
      </w:r>
      <w:proofErr w:type="gramEnd"/>
      <w:r w:rsidR="002830A1" w:rsidRPr="00EC0C5C">
        <w:rPr>
          <w:rFonts w:asciiTheme="minorHAnsi" w:eastAsiaTheme="minorHAnsi" w:hAnsiTheme="minorHAnsi" w:cstheme="minorHAnsi"/>
          <w:lang w:eastAsia="en-US"/>
        </w:rPr>
        <w:t xml:space="preserve"> ou la fondation </w:t>
      </w:r>
      <w:r w:rsidR="0087225D" w:rsidRPr="00EC0C5C">
        <w:rPr>
          <w:rFonts w:asciiTheme="minorHAnsi" w:eastAsiaTheme="minorHAnsi" w:hAnsiTheme="minorHAnsi" w:cstheme="minorHAnsi"/>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Pr>
          <w:rFonts w:asciiTheme="minorHAnsi" w:eastAsiaTheme="minorHAnsi" w:hAnsiTheme="minorHAnsi" w:cstheme="minorHAnsi"/>
          <w:lang w:eastAsia="en-US"/>
        </w:rPr>
        <w:t xml:space="preserve">  et </w:t>
      </w:r>
    </w:p>
    <w:p w14:paraId="4A169884" w14:textId="3944E194" w:rsidR="00A51F01" w:rsidRDefault="00A51F01"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proofErr w:type="gramStart"/>
      <w:r w:rsidRPr="00EC0C5C">
        <w:rPr>
          <w:rFonts w:asciiTheme="minorHAnsi" w:eastAsiaTheme="minorHAnsi" w:hAnsiTheme="minorHAnsi" w:cstheme="minorHAnsi"/>
          <w:lang w:eastAsia="en-US"/>
        </w:rPr>
        <w:t>le</w:t>
      </w:r>
      <w:proofErr w:type="gramEnd"/>
      <w:r w:rsidRPr="00EC0C5C">
        <w:rPr>
          <w:rFonts w:asciiTheme="minorHAnsi" w:eastAsiaTheme="minorHAnsi" w:hAnsiTheme="minorHAnsi" w:cstheme="minorHAnsi"/>
          <w:lang w:eastAsia="en-US"/>
        </w:rPr>
        <w:t xml:space="preserv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0D412F20" w:rsidR="00A51F01" w:rsidRDefault="00A51F01" w:rsidP="00410149">
      <w:pPr>
        <w:pStyle w:val="NormalWeb"/>
        <w:numPr>
          <w:ilvl w:val="0"/>
          <w:numId w:val="2"/>
        </w:numPr>
        <w:shd w:val="clear" w:color="auto" w:fill="FFFFFF"/>
        <w:spacing w:before="0" w:beforeAutospacing="0" w:after="240" w:afterAutospacing="0"/>
        <w:ind w:left="2127" w:firstLine="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proofErr w:type="gramStart"/>
      <w:r>
        <w:rPr>
          <w:rFonts w:asciiTheme="minorHAnsi" w:eastAsiaTheme="minorHAnsi" w:hAnsiTheme="minorHAnsi" w:cstheme="minorHAnsi"/>
          <w:lang w:eastAsia="en-US"/>
        </w:rPr>
        <w:t>inférieur</w:t>
      </w:r>
      <w:proofErr w:type="gramEnd"/>
      <w:r>
        <w:rPr>
          <w:rFonts w:asciiTheme="minorHAnsi" w:eastAsiaTheme="minorHAnsi" w:hAnsiTheme="minorHAnsi" w:cstheme="minorHAnsi"/>
          <w:lang w:eastAsia="en-US"/>
        </w:rPr>
        <w:t xml:space="preserve">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410149">
      <w:pPr>
        <w:pStyle w:val="NormalWeb"/>
        <w:numPr>
          <w:ilvl w:val="0"/>
          <w:numId w:val="2"/>
        </w:numPr>
        <w:shd w:val="clear" w:color="auto" w:fill="FFFFFF"/>
        <w:spacing w:before="0" w:beforeAutospacing="0" w:after="240" w:afterAutospacing="0"/>
        <w:ind w:left="2127" w:firstLine="0"/>
        <w:jc w:val="both"/>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supérieur</w:t>
      </w:r>
      <w:proofErr w:type="gramEnd"/>
      <w:r>
        <w:rPr>
          <w:rFonts w:asciiTheme="minorHAnsi" w:eastAsiaTheme="minorHAnsi" w:hAnsiTheme="minorHAnsi" w:cstheme="minorHAnsi"/>
          <w:lang w:eastAsia="en-US"/>
        </w:rPr>
        <w:t xml:space="preserve"> à 500.000 euros.</w:t>
      </w:r>
    </w:p>
    <w:p w14:paraId="442E3535" w14:textId="77777777" w:rsidR="00A51F01" w:rsidRPr="00EC0C5C" w:rsidRDefault="00A51F01" w:rsidP="00410149">
      <w:pPr>
        <w:spacing w:line="240" w:lineRule="auto"/>
        <w:jc w:val="both"/>
        <w:rPr>
          <w:rFonts w:cstheme="minorHAnsi"/>
          <w:sz w:val="24"/>
          <w:szCs w:val="24"/>
        </w:rPr>
      </w:pPr>
    </w:p>
    <w:p w14:paraId="14609A29" w14:textId="7DDDAAD4" w:rsidR="00A27B4D" w:rsidRDefault="004F2089" w:rsidP="00410149">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007A7528">
        <w:rPr>
          <w:rFonts w:cstheme="minorHAnsi"/>
          <w:sz w:val="24"/>
          <w:szCs w:val="24"/>
        </w:rPr>
        <w:t xml:space="preserve">              </w:t>
      </w:r>
      <w:r w:rsidR="005F45CE" w:rsidRPr="00EC0C5C">
        <w:rPr>
          <w:rFonts w:cstheme="minorHAnsi"/>
          <w:sz w:val="24"/>
          <w:szCs w:val="24"/>
        </w:rPr>
        <w:t xml:space="preserve">   </w:t>
      </w:r>
      <w:proofErr w:type="gramStart"/>
      <w:r w:rsidR="005F45CE" w:rsidRPr="00EC0C5C">
        <w:rPr>
          <w:rFonts w:cstheme="minorHAnsi"/>
          <w:sz w:val="24"/>
          <w:szCs w:val="24"/>
        </w:rPr>
        <w:t xml:space="preserve">  </w:t>
      </w:r>
      <w:r w:rsidR="007A7528">
        <w:rPr>
          <w:rFonts w:cstheme="minorHAnsi"/>
          <w:sz w:val="24"/>
          <w:szCs w:val="24"/>
        </w:rPr>
        <w:t>,</w:t>
      </w:r>
      <w:proofErr w:type="gramEnd"/>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7A7528">
        <w:rPr>
          <w:rFonts w:cstheme="minorHAnsi"/>
          <w:sz w:val="24"/>
          <w:szCs w:val="24"/>
        </w:rPr>
        <w:t xml:space="preserve"> </w:t>
      </w:r>
      <w:r w:rsidR="007A7528">
        <w:rPr>
          <w:rFonts w:cstheme="minorHAnsi"/>
          <w:sz w:val="24"/>
          <w:szCs w:val="24"/>
        </w:rPr>
        <w:tab/>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3BEF77A2" w14:textId="6CCD5BFD" w:rsidR="007A7528" w:rsidRDefault="007A7528" w:rsidP="00410149">
      <w:pPr>
        <w:spacing w:line="240" w:lineRule="auto"/>
        <w:jc w:val="both"/>
        <w:rPr>
          <w:rFonts w:cstheme="minorHAnsi"/>
          <w:sz w:val="24"/>
          <w:szCs w:val="24"/>
        </w:rPr>
      </w:pPr>
    </w:p>
    <w:p w14:paraId="1D4EE675" w14:textId="77777777" w:rsidR="007A7528" w:rsidRDefault="007A7528" w:rsidP="00410149">
      <w:pPr>
        <w:spacing w:line="240" w:lineRule="auto"/>
        <w:jc w:val="both"/>
        <w:rPr>
          <w:rFonts w:cstheme="minorHAnsi"/>
          <w:sz w:val="24"/>
          <w:szCs w:val="24"/>
        </w:rPr>
      </w:pPr>
    </w:p>
    <w:p w14:paraId="089A2D8F" w14:textId="7BE43BF9" w:rsidR="00A27B4D" w:rsidRDefault="007A7528" w:rsidP="007A7528">
      <w:pPr>
        <w:jc w:val="right"/>
        <w:rPr>
          <w:rFonts w:cstheme="minorHAnsi"/>
          <w:sz w:val="24"/>
          <w:szCs w:val="24"/>
        </w:rPr>
      </w:pPr>
      <w:r>
        <w:rPr>
          <w:rFonts w:cstheme="minorHAnsi"/>
          <w:sz w:val="24"/>
          <w:szCs w:val="24"/>
        </w:rPr>
        <w:t>Signature</w:t>
      </w:r>
      <w:r w:rsidR="00A27B4D">
        <w:rPr>
          <w:rFonts w:cstheme="minorHAnsi"/>
          <w:sz w:val="24"/>
          <w:szCs w:val="24"/>
        </w:rPr>
        <w:br w:type="page"/>
      </w:r>
    </w:p>
    <w:p w14:paraId="51610E56" w14:textId="77777777" w:rsidR="00410149" w:rsidRDefault="00410149" w:rsidP="00410149">
      <w:pPr>
        <w:jc w:val="center"/>
        <w:rPr>
          <w:rFonts w:cstheme="minorHAnsi"/>
          <w:b/>
          <w:sz w:val="24"/>
          <w:szCs w:val="24"/>
        </w:rPr>
      </w:pPr>
    </w:p>
    <w:p w14:paraId="46F59C4A" w14:textId="77777777" w:rsidR="00410149" w:rsidRDefault="00410149" w:rsidP="00410149">
      <w:pPr>
        <w:jc w:val="center"/>
        <w:rPr>
          <w:rFonts w:cstheme="minorHAnsi"/>
          <w:b/>
          <w:sz w:val="24"/>
          <w:szCs w:val="24"/>
        </w:rPr>
      </w:pPr>
    </w:p>
    <w:p w14:paraId="6EEFEC1E" w14:textId="136FE6CA" w:rsidR="00DF7AA4" w:rsidRPr="00E03772" w:rsidRDefault="00DF7AA4" w:rsidP="00410149">
      <w:pPr>
        <w:jc w:val="center"/>
        <w:rPr>
          <w:rFonts w:cstheme="minorHAnsi"/>
          <w:b/>
          <w:sz w:val="24"/>
          <w:szCs w:val="24"/>
        </w:rPr>
      </w:pPr>
      <w:r w:rsidRPr="00E03772">
        <w:rPr>
          <w:rFonts w:cstheme="minorHAnsi"/>
          <w:b/>
          <w:sz w:val="24"/>
          <w:szCs w:val="24"/>
        </w:rPr>
        <w:t>ANNEXE AU CONTRAT D’ENGAGEMENT REPUBLICAIN : LISTE DES ENGAGEMENTS</w:t>
      </w:r>
    </w:p>
    <w:p w14:paraId="2EDF283E" w14:textId="76E9FE26" w:rsidR="00410149" w:rsidRDefault="00410149" w:rsidP="00410149">
      <w:pPr>
        <w:spacing w:after="0" w:line="240" w:lineRule="auto"/>
        <w:jc w:val="both"/>
        <w:rPr>
          <w:rFonts w:cstheme="minorHAnsi"/>
          <w:sz w:val="24"/>
          <w:szCs w:val="24"/>
          <w:u w:val="single"/>
        </w:rPr>
      </w:pPr>
    </w:p>
    <w:p w14:paraId="09C7F90F" w14:textId="77777777" w:rsidR="00410149" w:rsidRDefault="00410149" w:rsidP="00410149">
      <w:pPr>
        <w:spacing w:after="0" w:line="240" w:lineRule="auto"/>
        <w:jc w:val="both"/>
        <w:rPr>
          <w:rFonts w:cstheme="minorHAnsi"/>
          <w:sz w:val="24"/>
          <w:szCs w:val="24"/>
          <w:u w:val="single"/>
        </w:rPr>
      </w:pPr>
    </w:p>
    <w:p w14:paraId="1D5299D5" w14:textId="00D68ADB"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1 : RESPECT DES LOIS DE LA RÉPUBLIQUE</w:t>
      </w:r>
    </w:p>
    <w:p w14:paraId="4199ACA7" w14:textId="77777777" w:rsidR="00410149" w:rsidRPr="00A82746" w:rsidRDefault="00410149" w:rsidP="00410149">
      <w:pPr>
        <w:spacing w:after="0" w:line="240" w:lineRule="auto"/>
        <w:jc w:val="both"/>
        <w:rPr>
          <w:rFonts w:cstheme="minorHAnsi"/>
          <w:u w:val="single"/>
        </w:rPr>
      </w:pPr>
    </w:p>
    <w:p w14:paraId="7C0B1124" w14:textId="3F816C3E" w:rsidR="00DF7AA4" w:rsidRDefault="00DF7AA4" w:rsidP="00410149">
      <w:pPr>
        <w:spacing w:after="0" w:line="240" w:lineRule="auto"/>
        <w:jc w:val="both"/>
        <w:rPr>
          <w:rFonts w:cstheme="minorHAnsi"/>
          <w:sz w:val="24"/>
          <w:szCs w:val="24"/>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63226934" w14:textId="77777777" w:rsidR="00410149" w:rsidRPr="00D95F7E" w:rsidRDefault="00410149" w:rsidP="00410149">
      <w:pPr>
        <w:spacing w:after="0" w:line="240" w:lineRule="auto"/>
        <w:jc w:val="both"/>
        <w:rPr>
          <w:rFonts w:cstheme="minorHAnsi"/>
        </w:rPr>
      </w:pPr>
    </w:p>
    <w:p w14:paraId="771A2F77" w14:textId="3A2AD232" w:rsidR="00DF7AA4" w:rsidRDefault="00DF7AA4" w:rsidP="00410149">
      <w:pPr>
        <w:spacing w:after="0" w:line="240" w:lineRule="auto"/>
        <w:jc w:val="both"/>
        <w:rPr>
          <w:rFonts w:cstheme="minorHAnsi"/>
          <w:sz w:val="24"/>
          <w:szCs w:val="24"/>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17CEADFF" w14:textId="77777777" w:rsidR="00410149" w:rsidRPr="00D95F7E" w:rsidRDefault="00410149" w:rsidP="00410149">
      <w:pPr>
        <w:spacing w:after="0" w:line="240" w:lineRule="auto"/>
        <w:jc w:val="both"/>
        <w:rPr>
          <w:rFonts w:cstheme="minorHAnsi"/>
        </w:rPr>
      </w:pPr>
    </w:p>
    <w:p w14:paraId="264DED14" w14:textId="628A84EC" w:rsidR="00DF7AA4" w:rsidRPr="00E03772" w:rsidRDefault="00DF7AA4" w:rsidP="00410149">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7D21D315" w14:textId="77777777" w:rsidR="00410149" w:rsidRDefault="00410149" w:rsidP="00410149">
      <w:pPr>
        <w:spacing w:after="0" w:line="240" w:lineRule="auto"/>
        <w:jc w:val="both"/>
        <w:rPr>
          <w:rFonts w:cstheme="minorHAnsi"/>
          <w:sz w:val="24"/>
          <w:szCs w:val="24"/>
          <w:u w:val="single"/>
        </w:rPr>
      </w:pPr>
    </w:p>
    <w:p w14:paraId="168CDDF4" w14:textId="331664B2"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2 : LIBERTÉ DE CONSCIENCE</w:t>
      </w:r>
    </w:p>
    <w:p w14:paraId="462F8C1F" w14:textId="77777777" w:rsidR="00410149" w:rsidRPr="00A82746" w:rsidRDefault="00410149" w:rsidP="00410149">
      <w:pPr>
        <w:spacing w:after="0" w:line="240" w:lineRule="auto"/>
        <w:jc w:val="both"/>
        <w:rPr>
          <w:rFonts w:cstheme="minorHAnsi"/>
          <w:sz w:val="24"/>
          <w:szCs w:val="24"/>
          <w:u w:val="single"/>
        </w:rPr>
      </w:pPr>
    </w:p>
    <w:p w14:paraId="5E4C4E23" w14:textId="77777777" w:rsidR="00410149"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327EE6DA" w14:textId="77777777" w:rsidR="00410149" w:rsidRDefault="00410149" w:rsidP="00410149">
      <w:pPr>
        <w:spacing w:after="0" w:line="240" w:lineRule="auto"/>
        <w:jc w:val="both"/>
        <w:rPr>
          <w:rFonts w:cstheme="minorHAnsi"/>
          <w:sz w:val="24"/>
          <w:szCs w:val="24"/>
        </w:rPr>
      </w:pPr>
    </w:p>
    <w:p w14:paraId="352B8A45" w14:textId="305E736D" w:rsidR="00DF7AA4" w:rsidRPr="00E03772" w:rsidRDefault="00DF7AA4" w:rsidP="00410149">
      <w:pPr>
        <w:spacing w:after="0" w:line="240" w:lineRule="auto"/>
        <w:jc w:val="both"/>
        <w:rPr>
          <w:rFonts w:cstheme="minorHAnsi"/>
          <w:sz w:val="24"/>
          <w:szCs w:val="24"/>
        </w:rPr>
      </w:pPr>
      <w:r w:rsidRPr="00E03772">
        <w:rPr>
          <w:rFonts w:cstheme="minorHAnsi"/>
          <w:sz w:val="24"/>
          <w:szCs w:val="24"/>
        </w:rPr>
        <w:t>Cet engagement ne fait pas obstacle à ce que les associations ou fondations dont l'objet est fondé sur des convictions, notamment religieuses, requièrent de leurs membres une adhésion loyale à l'égard des valeurs ou des croyances de l'organisation.</w:t>
      </w:r>
    </w:p>
    <w:p w14:paraId="185E23EB" w14:textId="77777777" w:rsidR="00410149" w:rsidRDefault="00410149" w:rsidP="00410149">
      <w:pPr>
        <w:spacing w:after="0" w:line="240" w:lineRule="auto"/>
        <w:jc w:val="both"/>
        <w:rPr>
          <w:rFonts w:cstheme="minorHAnsi"/>
          <w:sz w:val="24"/>
          <w:szCs w:val="24"/>
          <w:u w:val="single"/>
        </w:rPr>
      </w:pPr>
    </w:p>
    <w:p w14:paraId="62644E7C" w14:textId="6E94B986"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3 : LIBERTÉ DES MEMBRES DE L'ASSOCIATION</w:t>
      </w:r>
    </w:p>
    <w:p w14:paraId="5A9E2AA3" w14:textId="77777777" w:rsidR="00410149" w:rsidRPr="00A82746" w:rsidRDefault="00410149" w:rsidP="00410149">
      <w:pPr>
        <w:spacing w:after="0" w:line="240" w:lineRule="auto"/>
        <w:jc w:val="both"/>
        <w:rPr>
          <w:rFonts w:cstheme="minorHAnsi"/>
          <w:sz w:val="24"/>
          <w:szCs w:val="24"/>
          <w:u w:val="single"/>
        </w:rPr>
      </w:pPr>
    </w:p>
    <w:p w14:paraId="3D23C795" w14:textId="1F55135B" w:rsidR="00DF7AA4" w:rsidRPr="00E03772" w:rsidRDefault="00DF7AA4" w:rsidP="00410149">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337E619D" w14:textId="77777777" w:rsidR="00410149" w:rsidRDefault="00410149" w:rsidP="00410149">
      <w:pPr>
        <w:spacing w:after="0" w:line="240" w:lineRule="auto"/>
        <w:jc w:val="both"/>
        <w:rPr>
          <w:rFonts w:cstheme="minorHAnsi"/>
          <w:sz w:val="24"/>
          <w:szCs w:val="24"/>
          <w:u w:val="single"/>
        </w:rPr>
      </w:pPr>
    </w:p>
    <w:p w14:paraId="20AC857C" w14:textId="2BCEB18E"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4 : ÉGALITÉ ET NON-DISCRIMINATION</w:t>
      </w:r>
    </w:p>
    <w:p w14:paraId="556773AF" w14:textId="77777777" w:rsidR="00410149" w:rsidRPr="00A82746" w:rsidRDefault="00410149" w:rsidP="00410149">
      <w:pPr>
        <w:spacing w:after="0" w:line="240" w:lineRule="auto"/>
        <w:jc w:val="both"/>
        <w:rPr>
          <w:rFonts w:cstheme="minorHAnsi"/>
          <w:sz w:val="24"/>
          <w:szCs w:val="24"/>
          <w:u w:val="single"/>
        </w:rPr>
      </w:pPr>
    </w:p>
    <w:p w14:paraId="28E2C3F4" w14:textId="12739363" w:rsidR="00410149"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00410149">
        <w:rPr>
          <w:rFonts w:cstheme="minorHAnsi"/>
          <w:sz w:val="24"/>
          <w:szCs w:val="24"/>
        </w:rPr>
        <w:t xml:space="preserve"> </w:t>
      </w:r>
      <w:r w:rsidRPr="00E03772">
        <w:rPr>
          <w:rFonts w:cstheme="minorHAnsi"/>
          <w:sz w:val="24"/>
          <w:szCs w:val="24"/>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5272019F" w14:textId="77777777" w:rsidR="00410149" w:rsidRDefault="00410149" w:rsidP="00410149">
      <w:pPr>
        <w:spacing w:after="0" w:line="240" w:lineRule="auto"/>
        <w:jc w:val="both"/>
        <w:rPr>
          <w:rFonts w:cstheme="minorHAnsi"/>
          <w:sz w:val="24"/>
          <w:szCs w:val="24"/>
        </w:rPr>
      </w:pPr>
    </w:p>
    <w:p w14:paraId="15899E2C" w14:textId="7AB51F0E" w:rsidR="00DF7AA4" w:rsidRDefault="00DF7AA4" w:rsidP="00410149">
      <w:pPr>
        <w:spacing w:after="0" w:line="240" w:lineRule="auto"/>
        <w:jc w:val="both"/>
        <w:rPr>
          <w:rFonts w:cstheme="minorHAnsi"/>
          <w:sz w:val="24"/>
          <w:szCs w:val="24"/>
        </w:rPr>
      </w:pPr>
      <w:r w:rsidRPr="00E03772">
        <w:rPr>
          <w:rFonts w:cstheme="minorHAnsi"/>
          <w:sz w:val="24"/>
          <w:szCs w:val="24"/>
        </w:rPr>
        <w:t>Elle prend les mesures, compte tenu des moyens dont elle dispose, permettant de lutter contre toute forme de violence à caractère sexuel ou sexiste.</w:t>
      </w:r>
    </w:p>
    <w:p w14:paraId="11754450" w14:textId="77777777" w:rsidR="00410149" w:rsidRPr="00E03772" w:rsidRDefault="00410149" w:rsidP="00410149">
      <w:pPr>
        <w:spacing w:after="0" w:line="240" w:lineRule="auto"/>
        <w:jc w:val="both"/>
        <w:rPr>
          <w:rFonts w:cstheme="minorHAnsi"/>
          <w:sz w:val="24"/>
          <w:szCs w:val="24"/>
        </w:rPr>
      </w:pPr>
    </w:p>
    <w:p w14:paraId="414A6AC9" w14:textId="77777777" w:rsidR="00410149" w:rsidRDefault="00410149" w:rsidP="00410149">
      <w:pPr>
        <w:spacing w:after="0" w:line="240" w:lineRule="auto"/>
        <w:jc w:val="both"/>
        <w:rPr>
          <w:rFonts w:cstheme="minorHAnsi"/>
          <w:sz w:val="24"/>
          <w:szCs w:val="24"/>
          <w:u w:val="single"/>
        </w:rPr>
      </w:pPr>
    </w:p>
    <w:p w14:paraId="22B6ADB4" w14:textId="77777777" w:rsidR="00410149" w:rsidRDefault="00410149" w:rsidP="00410149">
      <w:pPr>
        <w:spacing w:after="0" w:line="240" w:lineRule="auto"/>
        <w:jc w:val="both"/>
        <w:rPr>
          <w:rFonts w:cstheme="minorHAnsi"/>
          <w:sz w:val="24"/>
          <w:szCs w:val="24"/>
          <w:u w:val="single"/>
        </w:rPr>
      </w:pPr>
    </w:p>
    <w:p w14:paraId="5B85B355" w14:textId="5EEF705E"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5 : FRATERNITÉ ET PREVENTION DE LA VIOLENCE</w:t>
      </w:r>
    </w:p>
    <w:p w14:paraId="255127D6" w14:textId="77777777" w:rsidR="00410149" w:rsidRPr="00A82746" w:rsidRDefault="00410149" w:rsidP="00410149">
      <w:pPr>
        <w:spacing w:after="0" w:line="240" w:lineRule="auto"/>
        <w:jc w:val="both"/>
        <w:rPr>
          <w:rFonts w:cstheme="minorHAnsi"/>
          <w:sz w:val="24"/>
          <w:szCs w:val="24"/>
          <w:u w:val="single"/>
        </w:rPr>
      </w:pPr>
    </w:p>
    <w:p w14:paraId="333DAA4F" w14:textId="3572020D" w:rsidR="00DF7AA4"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71C5873C" w14:textId="77777777" w:rsidR="00410149" w:rsidRPr="00E03772" w:rsidRDefault="00410149" w:rsidP="00410149">
      <w:pPr>
        <w:spacing w:after="0" w:line="240" w:lineRule="auto"/>
        <w:jc w:val="both"/>
        <w:rPr>
          <w:rFonts w:cstheme="minorHAnsi"/>
          <w:sz w:val="24"/>
          <w:szCs w:val="24"/>
        </w:rPr>
      </w:pPr>
    </w:p>
    <w:p w14:paraId="5FBB57CA" w14:textId="41E1F2D2"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6 : RESPECT DE LA DIGNITÉ DE LA PERSONNE HUMAINE</w:t>
      </w:r>
    </w:p>
    <w:p w14:paraId="142D3D08" w14:textId="77777777" w:rsidR="00410149" w:rsidRPr="00A82746" w:rsidRDefault="00410149" w:rsidP="00410149">
      <w:pPr>
        <w:spacing w:after="0" w:line="240" w:lineRule="auto"/>
        <w:jc w:val="both"/>
        <w:rPr>
          <w:rFonts w:cstheme="minorHAnsi"/>
          <w:sz w:val="24"/>
          <w:szCs w:val="24"/>
          <w:u w:val="single"/>
        </w:rPr>
      </w:pPr>
    </w:p>
    <w:p w14:paraId="5773C939" w14:textId="268B0E1C" w:rsidR="00DF7AA4"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FA91679" w14:textId="77777777" w:rsidR="00410149" w:rsidRPr="00D95F7E" w:rsidRDefault="00410149" w:rsidP="00410149">
      <w:pPr>
        <w:spacing w:after="0" w:line="240" w:lineRule="auto"/>
        <w:jc w:val="both"/>
        <w:rPr>
          <w:rFonts w:cstheme="minorHAnsi"/>
        </w:rPr>
      </w:pPr>
    </w:p>
    <w:p w14:paraId="3123B7FA" w14:textId="54CFF2AD" w:rsidR="00DF7AA4" w:rsidRDefault="00DF7AA4" w:rsidP="00410149">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89DC511" w14:textId="77777777" w:rsidR="00410149" w:rsidRPr="00E03772" w:rsidRDefault="00410149" w:rsidP="00410149">
      <w:pPr>
        <w:spacing w:after="0" w:line="240" w:lineRule="auto"/>
        <w:jc w:val="both"/>
        <w:rPr>
          <w:rFonts w:cstheme="minorHAnsi"/>
          <w:sz w:val="24"/>
          <w:szCs w:val="24"/>
        </w:rPr>
      </w:pPr>
    </w:p>
    <w:p w14:paraId="4255B242" w14:textId="679DFE6E"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7 : RESPECT DES SYMBOLES DE LA RÉPUBLIQUE</w:t>
      </w:r>
    </w:p>
    <w:p w14:paraId="3336B953" w14:textId="77777777" w:rsidR="00410149" w:rsidRPr="00A82746" w:rsidRDefault="00410149" w:rsidP="00410149">
      <w:pPr>
        <w:spacing w:after="0" w:line="240" w:lineRule="auto"/>
        <w:jc w:val="both"/>
        <w:rPr>
          <w:rFonts w:cstheme="minorHAnsi"/>
          <w:sz w:val="24"/>
          <w:szCs w:val="24"/>
          <w:u w:val="single"/>
        </w:rPr>
      </w:pPr>
    </w:p>
    <w:p w14:paraId="6CA46FE8" w14:textId="3F3481AE" w:rsidR="00DF7AA4" w:rsidRPr="00E03772" w:rsidRDefault="00DF7AA4" w:rsidP="00410149">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410149">
      <w:pPr>
        <w:spacing w:after="0" w:line="240" w:lineRule="auto"/>
        <w:jc w:val="both"/>
        <w:rPr>
          <w:rFonts w:cstheme="minorHAnsi"/>
          <w:sz w:val="24"/>
          <w:szCs w:val="24"/>
        </w:rPr>
      </w:pPr>
    </w:p>
    <w:sectPr w:rsidR="00DF7AA4" w:rsidRPr="004F208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8C4E" w14:textId="77777777" w:rsidR="00FA1D63" w:rsidRDefault="00FA1D63" w:rsidP="00EC0C5C">
      <w:pPr>
        <w:spacing w:after="0" w:line="240" w:lineRule="auto"/>
      </w:pPr>
      <w:r>
        <w:separator/>
      </w:r>
    </w:p>
  </w:endnote>
  <w:endnote w:type="continuationSeparator" w:id="0">
    <w:p w14:paraId="240042CE" w14:textId="77777777" w:rsidR="00FA1D63" w:rsidRDefault="00FA1D63"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CB24" w14:textId="77777777" w:rsidR="00FA1D63" w:rsidRDefault="00FA1D63" w:rsidP="00EC0C5C">
      <w:pPr>
        <w:spacing w:after="0" w:line="240" w:lineRule="auto"/>
      </w:pPr>
      <w:r>
        <w:separator/>
      </w:r>
    </w:p>
  </w:footnote>
  <w:footnote w:type="continuationSeparator" w:id="0">
    <w:p w14:paraId="6ECB577D" w14:textId="77777777" w:rsidR="00FA1D63" w:rsidRDefault="00FA1D63" w:rsidP="00EC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D77A" w14:textId="2B34505F" w:rsidR="007A7528" w:rsidRDefault="00EF3CBA">
    <w:pPr>
      <w:pStyle w:val="En-tte"/>
    </w:pPr>
    <w:r>
      <w:rPr>
        <w:noProof/>
      </w:rPr>
      <w:drawing>
        <wp:anchor distT="0" distB="0" distL="114300" distR="114300" simplePos="0" relativeHeight="251658240" behindDoc="0" locked="1" layoutInCell="1" allowOverlap="1" wp14:anchorId="10FC2442" wp14:editId="373CFDE2">
          <wp:simplePos x="0" y="0"/>
          <wp:positionH relativeFrom="column">
            <wp:posOffset>-737870</wp:posOffset>
          </wp:positionH>
          <wp:positionV relativeFrom="paragraph">
            <wp:posOffset>-259081</wp:posOffset>
          </wp:positionV>
          <wp:extent cx="1299600" cy="1076400"/>
          <wp:effectExtent l="0" t="0" r="0" b="0"/>
          <wp:wrapNone/>
          <wp:docPr id="3" name="Image 3"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capture d’écran, blanc&#10;&#10;Description générée automatiquement"/>
                  <pic:cNvPicPr/>
                </pic:nvPicPr>
                <pic:blipFill rotWithShape="1">
                  <a:blip r:embed="rId1">
                    <a:extLst>
                      <a:ext uri="{28A0092B-C50C-407E-A947-70E740481C1C}">
                        <a14:useLocalDpi xmlns:a14="http://schemas.microsoft.com/office/drawing/2010/main" val="0"/>
                      </a:ext>
                    </a:extLst>
                  </a:blip>
                  <a:srcRect r="53942"/>
                  <a:stretch/>
                </pic:blipFill>
                <pic:spPr bwMode="auto">
                  <a:xfrm>
                    <a:off x="0" y="0"/>
                    <a:ext cx="1299600" cy="10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0903"/>
    <w:multiLevelType w:val="hybridMultilevel"/>
    <w:tmpl w:val="DF683A10"/>
    <w:lvl w:ilvl="0" w:tplc="040C000B">
      <w:start w:val="1"/>
      <w:numFmt w:val="bullet"/>
      <w:lvlText w:val=""/>
      <w:lvlJc w:val="left"/>
      <w:pPr>
        <w:ind w:left="928" w:hanging="360"/>
      </w:pPr>
      <w:rPr>
        <w:rFonts w:ascii="Wingdings" w:hAnsi="Wingdings" w:hint="default"/>
      </w:rPr>
    </w:lvl>
    <w:lvl w:ilvl="1" w:tplc="4A981E14">
      <w:numFmt w:val="bullet"/>
      <w:lvlText w:val="-"/>
      <w:lvlJc w:val="left"/>
      <w:pPr>
        <w:ind w:left="1648" w:hanging="360"/>
      </w:pPr>
      <w:rPr>
        <w:rFonts w:ascii="Calibri" w:eastAsiaTheme="minorHAnsi" w:hAnsi="Calibri" w:cs="Calibri"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15:restartNumberingAfterBreak="0">
    <w:nsid w:val="51B42BDF"/>
    <w:multiLevelType w:val="hybridMultilevel"/>
    <w:tmpl w:val="B630D3DE"/>
    <w:lvl w:ilvl="0" w:tplc="040C0001">
      <w:start w:val="1"/>
      <w:numFmt w:val="bullet"/>
      <w:lvlText w:val=""/>
      <w:lvlJc w:val="left"/>
      <w:pPr>
        <w:ind w:left="720" w:hanging="360"/>
      </w:pPr>
      <w:rPr>
        <w:rFonts w:ascii="Symbol" w:hAnsi="Symbol" w:hint="default"/>
      </w:rPr>
    </w:lvl>
    <w:lvl w:ilvl="1" w:tplc="4A981E1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4197303">
    <w:abstractNumId w:val="1"/>
  </w:num>
  <w:num w:numId="2" w16cid:durableId="34486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89"/>
    <w:rsid w:val="000C7AC4"/>
    <w:rsid w:val="00106203"/>
    <w:rsid w:val="0016784E"/>
    <w:rsid w:val="00195D25"/>
    <w:rsid w:val="002830A1"/>
    <w:rsid w:val="00410149"/>
    <w:rsid w:val="004F2089"/>
    <w:rsid w:val="005C3725"/>
    <w:rsid w:val="005E2837"/>
    <w:rsid w:val="005F45CE"/>
    <w:rsid w:val="0060358C"/>
    <w:rsid w:val="006A57E6"/>
    <w:rsid w:val="007621B9"/>
    <w:rsid w:val="00797095"/>
    <w:rsid w:val="007A7528"/>
    <w:rsid w:val="00872180"/>
    <w:rsid w:val="0087225D"/>
    <w:rsid w:val="00951084"/>
    <w:rsid w:val="00A27B4D"/>
    <w:rsid w:val="00A51F01"/>
    <w:rsid w:val="00A82746"/>
    <w:rsid w:val="00AE3FD7"/>
    <w:rsid w:val="00D95F7E"/>
    <w:rsid w:val="00DF7AA4"/>
    <w:rsid w:val="00E03772"/>
    <w:rsid w:val="00E344FC"/>
    <w:rsid w:val="00EC0C5C"/>
    <w:rsid w:val="00EF3CBA"/>
    <w:rsid w:val="00FA1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FA4A"/>
  <w15:docId w15:val="{628916B4-99BF-442F-9450-80BE823A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 w:type="paragraph" w:styleId="En-tte">
    <w:name w:val="header"/>
    <w:basedOn w:val="Normal"/>
    <w:link w:val="En-tteCar"/>
    <w:uiPriority w:val="99"/>
    <w:unhideWhenUsed/>
    <w:rsid w:val="007A7528"/>
    <w:pPr>
      <w:tabs>
        <w:tab w:val="center" w:pos="4536"/>
        <w:tab w:val="right" w:pos="9072"/>
      </w:tabs>
      <w:spacing w:after="0" w:line="240" w:lineRule="auto"/>
    </w:pPr>
  </w:style>
  <w:style w:type="character" w:customStyle="1" w:styleId="En-tteCar">
    <w:name w:val="En-tête Car"/>
    <w:basedOn w:val="Policepardfaut"/>
    <w:link w:val="En-tte"/>
    <w:uiPriority w:val="99"/>
    <w:rsid w:val="007A7528"/>
  </w:style>
  <w:style w:type="paragraph" w:styleId="Pieddepage">
    <w:name w:val="footer"/>
    <w:basedOn w:val="Normal"/>
    <w:link w:val="PieddepageCar"/>
    <w:uiPriority w:val="99"/>
    <w:unhideWhenUsed/>
    <w:rsid w:val="007A7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6&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cidTexte=LEGITEXT000031366350&amp;idArticle=LEGIARTI000031367384&amp;dateTexte=&amp;categorieLien=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C751-52AC-4592-BB84-F6803C2F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4862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 Yvan (DGEFP)</dc:creator>
  <cp:lastModifiedBy>SAUMIER, Eleonore</cp:lastModifiedBy>
  <cp:revision>2</cp:revision>
  <cp:lastPrinted>2022-02-22T08:29:00Z</cp:lastPrinted>
  <dcterms:created xsi:type="dcterms:W3CDTF">2023-06-12T07:55:00Z</dcterms:created>
  <dcterms:modified xsi:type="dcterms:W3CDTF">2023-06-12T07:55:00Z</dcterms:modified>
</cp:coreProperties>
</file>