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D0" w:rsidRPr="00F411D0" w:rsidRDefault="00F411D0" w:rsidP="00F411D0">
      <w:pPr>
        <w:pStyle w:val="Default"/>
        <w:jc w:val="center"/>
        <w:rPr>
          <w:b/>
          <w:sz w:val="32"/>
          <w:szCs w:val="32"/>
        </w:rPr>
      </w:pPr>
      <w:r w:rsidRPr="00F411D0">
        <w:rPr>
          <w:b/>
          <w:sz w:val="32"/>
          <w:szCs w:val="32"/>
        </w:rPr>
        <w:t>Liste des associations labellisées</w:t>
      </w:r>
    </w:p>
    <w:p w:rsidR="00F411D0" w:rsidRDefault="00F411D0" w:rsidP="00F411D0">
      <w:pPr>
        <w:pStyle w:val="Default"/>
      </w:pPr>
    </w:p>
    <w:p w:rsidR="00F411D0" w:rsidRDefault="00F411D0" w:rsidP="00F411D0">
      <w:pPr>
        <w:pStyle w:val="Default"/>
      </w:pPr>
    </w:p>
    <w:p w:rsidR="00F411D0" w:rsidRDefault="00F411D0" w:rsidP="00F411D0">
      <w:pPr>
        <w:pStyle w:val="Default"/>
      </w:pPr>
    </w:p>
    <w:p w:rsidR="00F411D0" w:rsidRDefault="00F411D0" w:rsidP="00F411D0">
      <w:r>
        <w:rPr>
          <w:color w:val="000000"/>
        </w:rPr>
        <w:t xml:space="preserve">A la suite du </w:t>
      </w:r>
      <w:r>
        <w:t>premier appel à projets à destination des structures d’intérêt général</w:t>
      </w:r>
      <w:r>
        <w:rPr>
          <w:color w:val="000000"/>
        </w:rPr>
        <w:t xml:space="preserve"> lancé le 25 mars dernier</w:t>
      </w:r>
      <w:r>
        <w:t xml:space="preserve">, </w:t>
      </w:r>
      <w:r>
        <w:rPr>
          <w:color w:val="000000"/>
        </w:rPr>
        <w:t>22 associations ont été labellisées par l’Etat et bénéficieront d’un soutien financier pour participer au développement du mentorat</w:t>
      </w:r>
      <w:r>
        <w:t xml:space="preserve">. </w:t>
      </w:r>
    </w:p>
    <w:p w:rsidR="00F411D0" w:rsidRDefault="00F411D0" w:rsidP="00F411D0">
      <w:pPr>
        <w:pStyle w:val="Default"/>
        <w:rPr>
          <w:b/>
          <w:bCs/>
          <w:sz w:val="20"/>
          <w:szCs w:val="20"/>
        </w:rPr>
      </w:pPr>
    </w:p>
    <w:p w:rsidR="00F411D0" w:rsidRDefault="00F411D0" w:rsidP="00F411D0">
      <w:pPr>
        <w:pStyle w:val="Default"/>
        <w:rPr>
          <w:sz w:val="20"/>
          <w:szCs w:val="20"/>
        </w:rPr>
      </w:pP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AFEV – SOCRATE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ANAF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ARPEJEH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Article 1 </w:t>
      </w:r>
      <w:bookmarkStart w:id="0" w:name="_GoBack"/>
      <w:bookmarkEnd w:id="0"/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Capital Filles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Chemins d'avenir </w:t>
      </w:r>
    </w:p>
    <w:p w:rsidR="00F411D0" w:rsidRPr="00F411D0" w:rsidRDefault="00F411D0" w:rsidP="00F411D0">
      <w:pPr>
        <w:pStyle w:val="Default"/>
        <w:spacing w:after="8"/>
        <w:rPr>
          <w:sz w:val="20"/>
          <w:szCs w:val="20"/>
          <w:lang w:val="en-US"/>
        </w:rPr>
      </w:pPr>
      <w:r w:rsidRPr="00F411D0">
        <w:rPr>
          <w:sz w:val="20"/>
          <w:szCs w:val="20"/>
          <w:lang w:val="en-US"/>
        </w:rPr>
        <w:t xml:space="preserve">• </w:t>
      </w:r>
      <w:proofErr w:type="spellStart"/>
      <w:r w:rsidRPr="00F411D0">
        <w:rPr>
          <w:sz w:val="20"/>
          <w:szCs w:val="20"/>
          <w:lang w:val="en-US"/>
        </w:rPr>
        <w:t>Collectif</w:t>
      </w:r>
      <w:proofErr w:type="spellEnd"/>
      <w:r w:rsidRPr="00F411D0">
        <w:rPr>
          <w:sz w:val="20"/>
          <w:szCs w:val="20"/>
          <w:lang w:val="en-US"/>
        </w:rPr>
        <w:t xml:space="preserve"> POWA </w:t>
      </w:r>
    </w:p>
    <w:p w:rsidR="00F411D0" w:rsidRPr="00F411D0" w:rsidRDefault="00F411D0" w:rsidP="00F411D0">
      <w:pPr>
        <w:pStyle w:val="Default"/>
        <w:spacing w:after="8"/>
        <w:rPr>
          <w:sz w:val="20"/>
          <w:szCs w:val="20"/>
          <w:lang w:val="en-US"/>
        </w:rPr>
      </w:pPr>
      <w:r w:rsidRPr="00F411D0">
        <w:rPr>
          <w:sz w:val="20"/>
          <w:szCs w:val="20"/>
          <w:lang w:val="en-US"/>
        </w:rPr>
        <w:t xml:space="preserve">• C'POSSIBLE </w:t>
      </w:r>
    </w:p>
    <w:p w:rsidR="00F411D0" w:rsidRPr="00F411D0" w:rsidRDefault="00F411D0" w:rsidP="00F411D0">
      <w:pPr>
        <w:pStyle w:val="Default"/>
        <w:spacing w:after="8"/>
        <w:rPr>
          <w:sz w:val="20"/>
          <w:szCs w:val="20"/>
          <w:lang w:val="en-US"/>
        </w:rPr>
      </w:pPr>
      <w:r w:rsidRPr="00F411D0">
        <w:rPr>
          <w:sz w:val="20"/>
          <w:szCs w:val="20"/>
          <w:lang w:val="en-US"/>
        </w:rPr>
        <w:t xml:space="preserve">• Duo for a job </w:t>
      </w:r>
    </w:p>
    <w:p w:rsidR="00F411D0" w:rsidRDefault="00F411D0" w:rsidP="00F411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Ecti</w:t>
      </w:r>
      <w:proofErr w:type="spellEnd"/>
      <w:r>
        <w:rPr>
          <w:sz w:val="20"/>
          <w:szCs w:val="20"/>
        </w:rPr>
        <w:t>-EGEE-OTECI-</w:t>
      </w:r>
      <w:proofErr w:type="spellStart"/>
      <w:r>
        <w:rPr>
          <w:sz w:val="20"/>
          <w:szCs w:val="20"/>
        </w:rPr>
        <w:t>AgirAbdc</w:t>
      </w:r>
      <w:proofErr w:type="spellEnd"/>
      <w:r>
        <w:rPr>
          <w:sz w:val="20"/>
          <w:szCs w:val="20"/>
        </w:rPr>
        <w:t xml:space="preserve">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Entraide scolaire amicale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Fédération des territoires aux grandes écoles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France parrainage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Institut Télémaque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Jeunesse et entreprises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MOOVJEE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NQT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Ouishare</w:t>
      </w:r>
      <w:proofErr w:type="spellEnd"/>
      <w:r>
        <w:rPr>
          <w:sz w:val="20"/>
          <w:szCs w:val="20"/>
        </w:rPr>
        <w:t xml:space="preserve"> fondation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Parrains par Mille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Proxité</w:t>
      </w:r>
      <w:proofErr w:type="spellEnd"/>
      <w:r>
        <w:rPr>
          <w:sz w:val="20"/>
          <w:szCs w:val="20"/>
        </w:rPr>
        <w:t xml:space="preserve"> </w:t>
      </w:r>
    </w:p>
    <w:p w:rsidR="00F411D0" w:rsidRDefault="00F411D0" w:rsidP="00F411D0">
      <w:pPr>
        <w:pStyle w:val="Default"/>
        <w:spacing w:after="8"/>
        <w:rPr>
          <w:sz w:val="20"/>
          <w:szCs w:val="20"/>
        </w:rPr>
      </w:pPr>
      <w:r>
        <w:rPr>
          <w:sz w:val="20"/>
          <w:szCs w:val="20"/>
        </w:rPr>
        <w:t xml:space="preserve">• Sport dans la Ville </w:t>
      </w:r>
    </w:p>
    <w:p w:rsidR="00F411D0" w:rsidRDefault="00F411D0" w:rsidP="00F411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ZUPdeCo</w:t>
      </w:r>
      <w:proofErr w:type="spellEnd"/>
      <w:r>
        <w:rPr>
          <w:sz w:val="20"/>
          <w:szCs w:val="20"/>
        </w:rPr>
        <w:t xml:space="preserve"> </w:t>
      </w:r>
    </w:p>
    <w:p w:rsidR="00F411D0" w:rsidRDefault="00F411D0" w:rsidP="00F411D0"/>
    <w:p w:rsidR="00F411D0" w:rsidRDefault="00F411D0" w:rsidP="00F411D0"/>
    <w:p w:rsidR="00F411D0" w:rsidRDefault="00F411D0" w:rsidP="00F411D0"/>
    <w:sectPr w:rsidR="00F4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rianne">
    <w:altName w:val="Maria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D0"/>
    <w:rsid w:val="00B66A41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11D0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1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411D0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1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FROIDEVAUX Barbara (DR-FRANCH)</dc:creator>
  <cp:lastModifiedBy>FROIDEVAUX Barbara (DR-FRANCH)</cp:lastModifiedBy>
  <cp:revision>1</cp:revision>
  <dcterms:created xsi:type="dcterms:W3CDTF">2021-05-31T08:14:00Z</dcterms:created>
  <dcterms:modified xsi:type="dcterms:W3CDTF">2021-05-31T08:25:00Z</dcterms:modified>
</cp:coreProperties>
</file>